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4.3 Attendance</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Woolston Preschool recognises the importance of attendance and how encouraging good attendance and good punctuality supports children to develop their learning and create strong routines to ensure they are school ready. Ensuring we have good attendance is everyone’s responsibility. If there are barriers to attending preschool the Attendance Champion is able to work in partnership with parents and carers to find supportive routes to improve attendance, overcome or reduce barriers which ensure the children feel preschool is a happy, safe, calm and a supportive environment they want to be at. Children are encouraged to attend all sessions for which they are registered for. </w:t>
      </w:r>
    </w:p>
    <w:p w:rsidR="00000000" w:rsidDel="00000000" w:rsidP="00000000" w:rsidRDefault="00000000" w:rsidRPr="00000000" w14:paraId="00000008">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is the meaning of ‘good’ attendance and why is it important?</w:t>
      </w:r>
    </w:p>
    <w:p w:rsidR="00000000" w:rsidDel="00000000" w:rsidP="00000000" w:rsidRDefault="00000000" w:rsidRPr="00000000" w14:paraId="0000000A">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Good attendance is being present for more than 95% of your child’s registered sessions. </w:t>
      </w:r>
    </w:p>
    <w:p w:rsidR="00000000" w:rsidDel="00000000" w:rsidP="00000000" w:rsidRDefault="00000000" w:rsidRPr="00000000" w14:paraId="0000000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Attendance is important because: </w:t>
      </w:r>
    </w:p>
    <w:p w:rsidR="00000000" w:rsidDel="00000000" w:rsidP="00000000" w:rsidRDefault="00000000" w:rsidRPr="00000000" w14:paraId="0000000C">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-Regular attendance is linked to academic progress being positively impacted, </w:t>
      </w:r>
    </w:p>
    <w:p w:rsidR="00000000" w:rsidDel="00000000" w:rsidP="00000000" w:rsidRDefault="00000000" w:rsidRPr="00000000" w14:paraId="0000000D">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-Social and emotional growth which builds confidence and strong social skills </w:t>
      </w:r>
    </w:p>
    <w:p w:rsidR="00000000" w:rsidDel="00000000" w:rsidP="00000000" w:rsidRDefault="00000000" w:rsidRPr="00000000" w14:paraId="0000000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 builds key foundations for creating positive habits needed for future life successes such as being punctual for work consistently</w:t>
      </w: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is the meaning of ‘good’ punctuality and why is it important? </w:t>
      </w:r>
    </w:p>
    <w:p w:rsidR="00000000" w:rsidDel="00000000" w:rsidP="00000000" w:rsidRDefault="00000000" w:rsidRPr="00000000" w14:paraId="00000011">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Good punctuality ensures you are prompt, often early, to be ready and waiting to learn. </w:t>
      </w:r>
    </w:p>
    <w:p w:rsidR="00000000" w:rsidDel="00000000" w:rsidP="00000000" w:rsidRDefault="00000000" w:rsidRPr="00000000" w14:paraId="00000012">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Punctuality is important because: </w:t>
      </w:r>
    </w:p>
    <w:p w:rsidR="00000000" w:rsidDel="00000000" w:rsidP="00000000" w:rsidRDefault="00000000" w:rsidRPr="00000000" w14:paraId="00000013">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 shows respect to peers and demonstrates that we value each others times and if we are late this will disrupt their learning </w:t>
      </w:r>
    </w:p>
    <w:p w:rsidR="00000000" w:rsidDel="00000000" w:rsidP="00000000" w:rsidRDefault="00000000" w:rsidRPr="00000000" w14:paraId="00000014">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-Children can feel a range of emotions if they are late, some could be embarrassed, anxious or upset which will then have a big impact on their day </w:t>
      </w:r>
    </w:p>
    <w:p w:rsidR="00000000" w:rsidDel="00000000" w:rsidP="00000000" w:rsidRDefault="00000000" w:rsidRPr="00000000" w14:paraId="00000015">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-Children being late not only has an impact on their own learning, but they also impact the learning of their peers too by disrupting their learning by arriving late </w:t>
      </w: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part of the DfE’s legislation ‘Working together to improve school attendance August 2024’ Woolston Preschool has a named Attendance Champion. Part of that role is to support families with attendance and any barriers they may face and to work together to find ways to overcome them.  </w:t>
      </w:r>
    </w:p>
    <w:p w:rsidR="00000000" w:rsidDel="00000000" w:rsidP="00000000" w:rsidRDefault="00000000" w:rsidRPr="00000000" w14:paraId="00000018">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Woolston Preschool's Attendance Champion is Gemma with Hannah as the deputy Attendance Champion. </w:t>
      </w:r>
    </w:p>
    <w:p w:rsidR="00000000" w:rsidDel="00000000" w:rsidP="00000000" w:rsidRDefault="00000000" w:rsidRPr="00000000" w14:paraId="0000001A">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part of their role they may carry out some of the following:</w:t>
      </w:r>
    </w:p>
    <w:p w:rsidR="00000000" w:rsidDel="00000000" w:rsidP="00000000" w:rsidRDefault="00000000" w:rsidRPr="00000000" w14:paraId="0000001E">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children are attending preschool for their intended sessions and when their attendance reaches below 95% meetings will be held with families to find out why this may not be happening.  </w:t>
      </w:r>
    </w:p>
    <w:p w:rsidR="00000000" w:rsidDel="00000000" w:rsidP="00000000" w:rsidRDefault="00000000" w:rsidRPr="00000000" w14:paraId="0000001F">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clear explanations are given for children’s non attendance and ask for clarity if this is not clear or follow up/ investigate if no contact is made from parents </w:t>
      </w:r>
    </w:p>
    <w:p w:rsidR="00000000" w:rsidDel="00000000" w:rsidP="00000000" w:rsidRDefault="00000000" w:rsidRPr="00000000" w14:paraId="00000020">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monitor, support and meet with parents and carers when they are struggling with their child’s attendance to find ways to overcome the barriers they may be facing </w:t>
      </w:r>
    </w:p>
    <w:p w:rsidR="00000000" w:rsidDel="00000000" w:rsidP="00000000" w:rsidRDefault="00000000" w:rsidRPr="00000000" w14:paraId="00000021">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to use attendance data, that is kept on connect, our online register, to identify patterns of poor or non attendance as evidence to discuss with families or on some occasions other agencies if necessary </w:t>
      </w:r>
    </w:p>
    <w:p w:rsidR="00000000" w:rsidDel="00000000" w:rsidP="00000000" w:rsidRDefault="00000000" w:rsidRPr="00000000" w14:paraId="00000022">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patterns are spotted, we discuss, listen and make plans to ensure the barriers to attending are achievable, seek wider support if appropriate through our wider community such as early help  </w:t>
      </w:r>
    </w:p>
    <w:p w:rsidR="00000000" w:rsidDel="00000000" w:rsidP="00000000" w:rsidRDefault="00000000" w:rsidRPr="00000000" w14:paraId="00000023">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report attendance concerns to CRS (children’s resource service) if the non attendance is persistent and voluntary support is not working or not being engaged with and there are safeguarding concerns of educational neglect  </w:t>
      </w:r>
    </w:p>
    <w:p w:rsidR="00000000" w:rsidDel="00000000" w:rsidP="00000000" w:rsidRDefault="00000000" w:rsidRPr="00000000" w14:paraId="00000024">
      <w:pPr>
        <w:numPr>
          <w:ilvl w:val="0"/>
          <w:numId w:val="6"/>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welfare checks will be carried out to check in with the family if they have not made contact to let us know why they are not attending or if as a preschool we have not been able to contact the main carer </w:t>
      </w:r>
    </w:p>
    <w:p w:rsidR="00000000" w:rsidDel="00000000" w:rsidP="00000000" w:rsidRDefault="00000000" w:rsidRPr="00000000" w14:paraId="00000025">
      <w:pPr>
        <w:spacing w:line="36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Arrival times and lateness</w:t>
      </w:r>
      <w:r w:rsidDel="00000000" w:rsidR="00000000" w:rsidRPr="00000000">
        <w:rPr>
          <w:rtl w:val="0"/>
        </w:rPr>
      </w:r>
    </w:p>
    <w:p w:rsidR="00000000" w:rsidDel="00000000" w:rsidP="00000000" w:rsidRDefault="00000000" w:rsidRPr="00000000" w14:paraId="00000027">
      <w:pPr>
        <w:numPr>
          <w:ilvl w:val="0"/>
          <w:numId w:val="4"/>
        </w:numPr>
        <w:spacing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 Preschool we are trying to get children ready for school so where possible it is important  for your child to attend on time. Registration is at the start time of the session, 8.30 am or if your child attends breakfast club 8.00am, and it is necessary for children to be as punctual as possible. When children arrive late this can disturb our hello time activities so please try to arrive on time as it’s good practice for the children and for their routine.</w:t>
      </w:r>
    </w:p>
    <w:p w:rsidR="00000000" w:rsidDel="00000000" w:rsidP="00000000" w:rsidRDefault="00000000" w:rsidRPr="00000000" w14:paraId="00000028">
      <w:pPr>
        <w:spacing w:line="36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2"/>
          <w:szCs w:val="22"/>
          <w:rtl w:val="0"/>
        </w:rPr>
        <w:t xml:space="preserve">Our </w:t>
      </w:r>
      <w:r w:rsidDel="00000000" w:rsidR="00000000" w:rsidRPr="00000000">
        <w:rPr>
          <w:rFonts w:ascii="Arial" w:cs="Arial" w:eastAsia="Arial" w:hAnsi="Arial"/>
          <w:b w:val="1"/>
          <w:bCs w:val="1"/>
          <w:sz w:val="22"/>
          <w:szCs w:val="22"/>
          <w:vertAlign w:val="baseline"/>
          <w:rtl w:val="0"/>
        </w:rPr>
        <w:t xml:space="preserve">Pr</w:t>
      </w:r>
      <w:r w:rsidDel="00000000" w:rsidR="00000000" w:rsidRPr="00000000">
        <w:rPr>
          <w:rFonts w:ascii="Arial" w:cs="Arial" w:eastAsia="Arial" w:hAnsi="Arial"/>
          <w:b w:val="1"/>
          <w:bCs w:val="1"/>
          <w:sz w:val="20"/>
          <w:szCs w:val="20"/>
          <w:vertAlign w:val="baseline"/>
          <w:rtl w:val="0"/>
        </w:rPr>
        <w:t xml:space="preserve">ocedure</w:t>
      </w:r>
      <w:r w:rsidDel="00000000" w:rsidR="00000000" w:rsidRPr="00000000">
        <w:rPr>
          <w:rtl w:val="0"/>
        </w:rPr>
      </w:r>
    </w:p>
    <w:p w:rsidR="00000000" w:rsidDel="00000000" w:rsidP="00000000" w:rsidRDefault="00000000" w:rsidRPr="00000000" w14:paraId="0000002A">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Staff complete </w:t>
      </w:r>
      <w:r w:rsidDel="00000000" w:rsidR="00000000" w:rsidRPr="00000000">
        <w:rPr>
          <w:rFonts w:ascii="Arial" w:cs="Arial" w:eastAsia="Arial" w:hAnsi="Arial"/>
          <w:sz w:val="20"/>
          <w:szCs w:val="20"/>
          <w:rtl w:val="0"/>
        </w:rPr>
        <w:t xml:space="preserve">the</w:t>
      </w:r>
      <w:r w:rsidDel="00000000" w:rsidR="00000000" w:rsidRPr="00000000">
        <w:rPr>
          <w:rFonts w:ascii="Arial" w:cs="Arial" w:eastAsia="Arial" w:hAnsi="Arial"/>
          <w:sz w:val="20"/>
          <w:szCs w:val="20"/>
          <w:vertAlign w:val="baseline"/>
          <w:rtl w:val="0"/>
        </w:rPr>
        <w:t xml:space="preserve"> register at the beginning of each session. If parents/carers have not already </w:t>
      </w:r>
      <w:r w:rsidDel="00000000" w:rsidR="00000000" w:rsidRPr="00000000">
        <w:rPr>
          <w:rFonts w:ascii="Arial" w:cs="Arial" w:eastAsia="Arial" w:hAnsi="Arial"/>
          <w:sz w:val="20"/>
          <w:szCs w:val="20"/>
          <w:rtl w:val="0"/>
        </w:rPr>
        <w:t xml:space="preserve">informed us of their child’s absence either that morning or previously a member of staff will make contact via whatsapp, or text message with the parents/ carers to gain an explanation as to why their child is not at preschool. If there is no response then we will call by 9.30 am to touch base with the families and to check everything is ok.  </w:t>
      </w:r>
    </w:p>
    <w:p w:rsidR="00000000" w:rsidDel="00000000" w:rsidP="00000000" w:rsidRDefault="00000000" w:rsidRPr="00000000" w14:paraId="0000002B">
      <w:pPr>
        <w:numPr>
          <w:ilvl w:val="0"/>
          <w:numId w:val="5"/>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If by 9.30 am we still have not heard from you we will attempt contact again and then start trying to make contact with your emergency contacts. If by the end of the morning session we have not been able to make contact we will call again and if still no response we will carry out a welfare check.  </w:t>
      </w:r>
    </w:p>
    <w:p w:rsidR="00000000" w:rsidDel="00000000" w:rsidP="00000000" w:rsidRDefault="00000000" w:rsidRPr="00000000" w14:paraId="0000002C">
      <w:pPr>
        <w:numPr>
          <w:ilvl w:val="0"/>
          <w:numId w:val="5"/>
        </w:numPr>
        <w:spacing w:line="36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welfare check is a visit to the family home to check in, this will be done by 2 staff members, ensuring at least one of the staff members on the visit is an attendance champion, as long as ratios in the setting allow. All welfare checks and visits are recorded and stored in our safeguarding file for monitoring </w:t>
      </w:r>
    </w:p>
    <w:p w:rsidR="00000000" w:rsidDel="00000000" w:rsidP="00000000" w:rsidRDefault="00000000" w:rsidRPr="00000000" w14:paraId="0000002D">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Monitoring of these records will take place regularl</w:t>
      </w:r>
      <w:r w:rsidDel="00000000" w:rsidR="00000000" w:rsidRPr="00000000">
        <w:rPr>
          <w:rFonts w:ascii="Arial" w:cs="Arial" w:eastAsia="Arial" w:hAnsi="Arial"/>
          <w:sz w:val="20"/>
          <w:szCs w:val="20"/>
          <w:rtl w:val="0"/>
        </w:rPr>
        <w:t xml:space="preserve">y. If needed, meetings</w:t>
      </w:r>
      <w:r w:rsidDel="00000000" w:rsidR="00000000" w:rsidRPr="00000000">
        <w:rPr>
          <w:rFonts w:ascii="Arial" w:cs="Arial" w:eastAsia="Arial" w:hAnsi="Arial"/>
          <w:sz w:val="20"/>
          <w:szCs w:val="20"/>
          <w:vertAlign w:val="baseline"/>
          <w:rtl w:val="0"/>
        </w:rPr>
        <w:t xml:space="preserve"> will be arranged by the </w:t>
      </w:r>
      <w:r w:rsidDel="00000000" w:rsidR="00000000" w:rsidRPr="00000000">
        <w:rPr>
          <w:rFonts w:ascii="Arial" w:cs="Arial" w:eastAsia="Arial" w:hAnsi="Arial"/>
          <w:sz w:val="20"/>
          <w:szCs w:val="20"/>
          <w:rtl w:val="0"/>
        </w:rPr>
        <w:t xml:space="preserve">Manager/DSL and in some cases a </w:t>
      </w:r>
      <w:r w:rsidDel="00000000" w:rsidR="00000000" w:rsidRPr="00000000">
        <w:rPr>
          <w:rFonts w:ascii="Arial" w:cs="Arial" w:eastAsia="Arial" w:hAnsi="Arial"/>
          <w:sz w:val="20"/>
          <w:szCs w:val="20"/>
          <w:vertAlign w:val="baseline"/>
          <w:rtl w:val="0"/>
        </w:rPr>
        <w:t xml:space="preserve">referral to the Children</w:t>
      </w:r>
      <w:r w:rsidDel="00000000" w:rsidR="00000000" w:rsidRPr="00000000">
        <w:rPr>
          <w:rFonts w:ascii="Arial" w:cs="Arial" w:eastAsia="Arial" w:hAnsi="Arial"/>
          <w:sz w:val="20"/>
          <w:szCs w:val="20"/>
          <w:rtl w:val="0"/>
        </w:rPr>
        <w:t xml:space="preserve">’s resources se</w:t>
      </w:r>
      <w:r w:rsidDel="00000000" w:rsidR="00000000" w:rsidRPr="00000000">
        <w:rPr>
          <w:rFonts w:ascii="Arial" w:cs="Arial" w:eastAsia="Arial" w:hAnsi="Arial"/>
          <w:sz w:val="20"/>
          <w:szCs w:val="20"/>
          <w:vertAlign w:val="baseline"/>
          <w:rtl w:val="0"/>
        </w:rPr>
        <w:t xml:space="preserve">rvices may be made where the Manager/</w:t>
      </w:r>
      <w:r w:rsidDel="00000000" w:rsidR="00000000" w:rsidRPr="00000000">
        <w:rPr>
          <w:rFonts w:ascii="Arial" w:cs="Arial" w:eastAsia="Arial" w:hAnsi="Arial"/>
          <w:sz w:val="20"/>
          <w:szCs w:val="20"/>
          <w:rtl w:val="0"/>
        </w:rPr>
        <w:t xml:space="preserve">DSL </w:t>
      </w:r>
      <w:r w:rsidDel="00000000" w:rsidR="00000000" w:rsidRPr="00000000">
        <w:rPr>
          <w:rFonts w:ascii="Arial" w:cs="Arial" w:eastAsia="Arial" w:hAnsi="Arial"/>
          <w:sz w:val="20"/>
          <w:szCs w:val="20"/>
          <w:vertAlign w:val="baseline"/>
          <w:rtl w:val="0"/>
        </w:rPr>
        <w:t xml:space="preserve">feels </w:t>
      </w:r>
      <w:r w:rsidDel="00000000" w:rsidR="00000000" w:rsidRPr="00000000">
        <w:rPr>
          <w:rFonts w:ascii="Arial" w:cs="Arial" w:eastAsia="Arial" w:hAnsi="Arial"/>
          <w:sz w:val="20"/>
          <w:szCs w:val="20"/>
          <w:rtl w:val="0"/>
        </w:rPr>
        <w:t xml:space="preserve">it is</w:t>
      </w:r>
      <w:r w:rsidDel="00000000" w:rsidR="00000000" w:rsidRPr="00000000">
        <w:rPr>
          <w:rFonts w:ascii="Arial" w:cs="Arial" w:eastAsia="Arial" w:hAnsi="Arial"/>
          <w:sz w:val="20"/>
          <w:szCs w:val="20"/>
          <w:vertAlign w:val="baseline"/>
          <w:rtl w:val="0"/>
        </w:rPr>
        <w:t xml:space="preserve"> necessary</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E">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absence is a persistent problem a meeting will be arranged at the setting with the parent and Manager</w:t>
      </w:r>
      <w:r w:rsidDel="00000000" w:rsidR="00000000" w:rsidRPr="00000000">
        <w:rPr>
          <w:rFonts w:ascii="Arial" w:cs="Arial" w:eastAsia="Arial" w:hAnsi="Arial"/>
          <w:sz w:val="20"/>
          <w:szCs w:val="20"/>
          <w:rtl w:val="0"/>
        </w:rPr>
        <w:t xml:space="preserve">. This will be to identify any causes of the absence and see if there is anything that the preschool can do to support the families </w:t>
      </w:r>
      <w:r w:rsidDel="00000000" w:rsidR="00000000" w:rsidRPr="00000000">
        <w:rPr>
          <w:rtl w:val="0"/>
        </w:rPr>
      </w:r>
    </w:p>
    <w:p w:rsidR="00000000" w:rsidDel="00000000" w:rsidP="00000000" w:rsidRDefault="00000000" w:rsidRPr="00000000" w14:paraId="0000002F">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parents/ carers are planning a holiday during term time they must advise the preschool in advance </w:t>
      </w:r>
      <w:r w:rsidDel="00000000" w:rsidR="00000000" w:rsidRPr="00000000">
        <w:rPr>
          <w:rFonts w:ascii="Arial" w:cs="Arial" w:eastAsia="Arial" w:hAnsi="Arial"/>
          <w:sz w:val="20"/>
          <w:szCs w:val="20"/>
          <w:rtl w:val="0"/>
        </w:rPr>
        <w:t xml:space="preserve">where possible this can be done in person, by text or email </w:t>
      </w:r>
      <w:r w:rsidDel="00000000" w:rsidR="00000000" w:rsidRPr="00000000">
        <w:rPr>
          <w:rtl w:val="0"/>
        </w:rPr>
      </w:r>
    </w:p>
    <w:p w:rsidR="00000000" w:rsidDel="00000000" w:rsidP="00000000" w:rsidRDefault="00000000" w:rsidRPr="00000000" w14:paraId="00000030">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When appropriate, </w:t>
      </w:r>
      <w:r w:rsidDel="00000000" w:rsidR="00000000" w:rsidRPr="00000000">
        <w:rPr>
          <w:rFonts w:ascii="Arial" w:cs="Arial" w:eastAsia="Arial" w:hAnsi="Arial"/>
          <w:sz w:val="20"/>
          <w:szCs w:val="20"/>
          <w:rtl w:val="0"/>
        </w:rPr>
        <w:t xml:space="preserve">staff can</w:t>
      </w:r>
      <w:r w:rsidDel="00000000" w:rsidR="00000000" w:rsidRPr="00000000">
        <w:rPr>
          <w:rFonts w:ascii="Arial" w:cs="Arial" w:eastAsia="Arial" w:hAnsi="Arial"/>
          <w:sz w:val="20"/>
          <w:szCs w:val="20"/>
          <w:vertAlign w:val="baseline"/>
          <w:rtl w:val="0"/>
        </w:rPr>
        <w:t xml:space="preserve"> raise concerns they may have about </w:t>
      </w:r>
      <w:r w:rsidDel="00000000" w:rsidR="00000000" w:rsidRPr="00000000">
        <w:rPr>
          <w:rFonts w:ascii="Arial" w:cs="Arial" w:eastAsia="Arial" w:hAnsi="Arial"/>
          <w:sz w:val="20"/>
          <w:szCs w:val="20"/>
          <w:rtl w:val="0"/>
        </w:rPr>
        <w:t xml:space="preserve">a child’s attendance. This should be done to </w:t>
      </w:r>
      <w:r w:rsidDel="00000000" w:rsidR="00000000" w:rsidRPr="00000000">
        <w:rPr>
          <w:rFonts w:ascii="Arial" w:cs="Arial" w:eastAsia="Arial" w:hAnsi="Arial"/>
          <w:sz w:val="20"/>
          <w:szCs w:val="20"/>
          <w:vertAlign w:val="baseline"/>
          <w:rtl w:val="0"/>
        </w:rPr>
        <w:t xml:space="preserve">the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sz w:val="20"/>
          <w:szCs w:val="20"/>
          <w:vertAlign w:val="baseline"/>
          <w:rtl w:val="0"/>
        </w:rPr>
        <w:t xml:space="preserve">anager/DSL who will take</w:t>
      </w:r>
      <w:r w:rsidDel="00000000" w:rsidR="00000000" w:rsidRPr="00000000">
        <w:rPr>
          <w:rFonts w:ascii="Arial" w:cs="Arial" w:eastAsia="Arial" w:hAnsi="Arial"/>
          <w:sz w:val="20"/>
          <w:szCs w:val="20"/>
          <w:rtl w:val="0"/>
        </w:rPr>
        <w:t xml:space="preserve"> the</w:t>
      </w:r>
      <w:r w:rsidDel="00000000" w:rsidR="00000000" w:rsidRPr="00000000">
        <w:rPr>
          <w:rFonts w:ascii="Arial" w:cs="Arial" w:eastAsia="Arial" w:hAnsi="Arial"/>
          <w:sz w:val="20"/>
          <w:szCs w:val="20"/>
          <w:vertAlign w:val="baseline"/>
          <w:rtl w:val="0"/>
        </w:rPr>
        <w:t xml:space="preserve"> appropriate action when an absence is a concern and the manager will make contact</w:t>
      </w:r>
      <w:r w:rsidDel="00000000" w:rsidR="00000000" w:rsidRPr="00000000">
        <w:rPr>
          <w:rFonts w:ascii="Arial" w:cs="Arial" w:eastAsia="Arial" w:hAnsi="Arial"/>
          <w:sz w:val="20"/>
          <w:szCs w:val="20"/>
          <w:rtl w:val="0"/>
        </w:rPr>
        <w:t xml:space="preserve"> with</w:t>
      </w:r>
      <w:r w:rsidDel="00000000" w:rsidR="00000000" w:rsidRPr="00000000">
        <w:rPr>
          <w:rFonts w:ascii="Arial" w:cs="Arial" w:eastAsia="Arial" w:hAnsi="Arial"/>
          <w:sz w:val="20"/>
          <w:szCs w:val="20"/>
          <w:vertAlign w:val="baseline"/>
          <w:rtl w:val="0"/>
        </w:rPr>
        <w:t xml:space="preserve"> the parents/carers to discuss any attendance </w:t>
      </w:r>
      <w:r w:rsidDel="00000000" w:rsidR="00000000" w:rsidRPr="00000000">
        <w:rPr>
          <w:rFonts w:ascii="Arial" w:cs="Arial" w:eastAsia="Arial" w:hAnsi="Arial"/>
          <w:sz w:val="20"/>
          <w:szCs w:val="20"/>
          <w:rtl w:val="0"/>
        </w:rPr>
        <w:t xml:space="preserve">concerns</w:t>
      </w:r>
      <w:r w:rsidDel="00000000" w:rsidR="00000000" w:rsidRPr="00000000">
        <w:rPr>
          <w:rtl w:val="0"/>
        </w:rPr>
      </w:r>
    </w:p>
    <w:p w:rsidR="00000000" w:rsidDel="00000000" w:rsidP="00000000" w:rsidRDefault="00000000" w:rsidRPr="00000000" w14:paraId="00000031">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 the event that </w:t>
      </w:r>
      <w:r w:rsidDel="00000000" w:rsidR="00000000" w:rsidRPr="00000000">
        <w:rPr>
          <w:rFonts w:ascii="Arial" w:cs="Arial" w:eastAsia="Arial" w:hAnsi="Arial"/>
          <w:sz w:val="20"/>
          <w:szCs w:val="20"/>
          <w:rtl w:val="0"/>
        </w:rPr>
        <w:t xml:space="preserve">consistent</w:t>
      </w:r>
      <w:r w:rsidDel="00000000" w:rsidR="00000000" w:rsidRPr="00000000">
        <w:rPr>
          <w:rFonts w:ascii="Arial" w:cs="Arial" w:eastAsia="Arial" w:hAnsi="Arial"/>
          <w:sz w:val="20"/>
          <w:szCs w:val="20"/>
          <w:vertAlign w:val="baseline"/>
          <w:rtl w:val="0"/>
        </w:rPr>
        <w:t xml:space="preserve"> non-attendance of a child raises concerns about the welfare of that child,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baseline"/>
          <w:rtl w:val="0"/>
        </w:rPr>
        <w:t xml:space="preserve">hildren</w:t>
      </w:r>
      <w:r w:rsidDel="00000000" w:rsidR="00000000" w:rsidRPr="00000000">
        <w:rPr>
          <w:rFonts w:ascii="Arial" w:cs="Arial" w:eastAsia="Arial" w:hAnsi="Arial"/>
          <w:sz w:val="20"/>
          <w:szCs w:val="20"/>
          <w:rtl w:val="0"/>
        </w:rPr>
        <w:t xml:space="preserve">’s resource services (CRS) will be contacted and our </w:t>
      </w:r>
      <w:r w:rsidDel="00000000" w:rsidR="00000000" w:rsidRPr="00000000">
        <w:rPr>
          <w:rFonts w:ascii="Arial" w:cs="Arial" w:eastAsia="Arial" w:hAnsi="Arial"/>
          <w:sz w:val="20"/>
          <w:szCs w:val="20"/>
          <w:vertAlign w:val="baseline"/>
          <w:rtl w:val="0"/>
        </w:rPr>
        <w:t xml:space="preserve">safeguarding procedure will be followed</w:t>
      </w:r>
    </w:p>
    <w:p w:rsidR="00000000" w:rsidDel="00000000" w:rsidP="00000000" w:rsidRDefault="00000000" w:rsidRPr="00000000" w14:paraId="00000032">
      <w:pPr>
        <w:numPr>
          <w:ilvl w:val="0"/>
          <w:numId w:val="5"/>
        </w:numPr>
        <w:spacing w:line="36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sz w:val="20"/>
          <w:szCs w:val="20"/>
          <w:vertAlign w:val="baseline"/>
          <w:rtl w:val="0"/>
        </w:rPr>
        <w:t xml:space="preserve">ees remain payable during periods of absence unless in exceptional circumstances where the preschool will agree to waive the fees</w:t>
      </w: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spacing w:line="360"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Absence &amp; early education entitlement</w:t>
      </w: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Our contract with the Local Authority states;</w:t>
      </w:r>
    </w:p>
    <w:p w:rsidR="00000000" w:rsidDel="00000000" w:rsidP="00000000" w:rsidRDefault="00000000" w:rsidRPr="00000000" w14:paraId="00000036">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It is the responsibility of the Provider to maintain accurate records of children accessing early education and childcare funded places including recording absences and the reasons for them. Early Education and Childcare funding is based on regular participation. Providers must ensure that parents understand that the funded offers are delivered based on the participation of their child at the Provider.</w:t>
      </w:r>
    </w:p>
    <w:p w:rsidR="00000000" w:rsidDel="00000000" w:rsidP="00000000" w:rsidRDefault="00000000" w:rsidRPr="00000000" w14:paraId="00000037">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Providers must follow their normal absence management process and contact the child’s parent (unless already notified) to ascertain:</w:t>
      </w:r>
    </w:p>
    <w:p w:rsidR="00000000" w:rsidDel="00000000" w:rsidP="00000000" w:rsidRDefault="00000000" w:rsidRPr="00000000" w14:paraId="00000038">
      <w:pPr>
        <w:numPr>
          <w:ilvl w:val="0"/>
          <w:numId w:val="3"/>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reason for the absence</w:t>
      </w:r>
      <w:r w:rsidDel="00000000" w:rsidR="00000000" w:rsidRPr="00000000">
        <w:rPr>
          <w:rtl w:val="0"/>
        </w:rPr>
      </w:r>
    </w:p>
    <w:p w:rsidR="00000000" w:rsidDel="00000000" w:rsidP="00000000" w:rsidRDefault="00000000" w:rsidRPr="00000000" w14:paraId="00000039">
      <w:pPr>
        <w:numPr>
          <w:ilvl w:val="0"/>
          <w:numId w:val="3"/>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likely return date</w:t>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Regular non-attendance of the child at the provision may result in the funding being withdrawn and as such providers must:</w:t>
      </w:r>
    </w:p>
    <w:p w:rsidR="00000000" w:rsidDel="00000000" w:rsidP="00000000" w:rsidRDefault="00000000" w:rsidRPr="00000000" w14:paraId="0000003C">
      <w:pPr>
        <w:numPr>
          <w:ilvl w:val="0"/>
          <w:numId w:val="2"/>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Regularly review patterns of attendance and consider the withdrawal of sessions where a child is not participating on a regular basis to allow those hours to be made available to other children</w:t>
      </w:r>
    </w:p>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Inform the Local Authority as soon as possible of regular absences of funded children, so that the LA may consider the impact of the absence for the early education and childcare funding claim.</w:t>
      </w:r>
      <w:r w:rsidDel="00000000" w:rsidR="00000000" w:rsidRPr="00000000">
        <w:rPr>
          <w:rtl w:val="0"/>
        </w:rPr>
      </w:r>
    </w:p>
    <w:p w:rsidR="00000000" w:rsidDel="00000000" w:rsidP="00000000" w:rsidRDefault="00000000" w:rsidRPr="00000000" w14:paraId="0000003F">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vertAlign w:val="baseline"/>
          <w:rtl w:val="0"/>
        </w:rPr>
        <w:t xml:space="preserve">The preschool is under a legal obligation to notify Southampton City Council where children in receipt of Early Years Free Entitlement are absent for more than two weeks in a term.</w:t>
      </w: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This policy was adopted at a meeting of Woolston Pre-Schools held on 2 May 2017</w:t>
      </w:r>
    </w:p>
    <w:p w:rsidR="00000000" w:rsidDel="00000000" w:rsidP="00000000" w:rsidRDefault="00000000" w:rsidRPr="00000000" w14:paraId="00000041">
      <w:pPr>
        <w:spacing w:line="36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vertAlign w:val="baseline"/>
          <w:rtl w:val="0"/>
        </w:rPr>
        <w:t xml:space="preserve">Latest review</w:t>
      </w:r>
      <w:r w:rsidDel="00000000" w:rsidR="00000000" w:rsidRPr="00000000">
        <w:rPr>
          <w:rFonts w:ascii="Arial" w:cs="Arial" w:eastAsia="Arial" w:hAnsi="Arial"/>
          <w:b w:val="1"/>
          <w:bCs w:val="1"/>
          <w:sz w:val="20"/>
          <w:szCs w:val="20"/>
          <w:rtl w:val="0"/>
        </w:rPr>
        <w:t xml:space="preserve">ed: February 2026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Role on committee: Nominated person</w:t>
        <w:tab/>
        <w:tab/>
        <w:tab/>
      </w:r>
      <w:r w:rsidDel="00000000" w:rsidR="00000000" w:rsidRPr="00000000">
        <w:rPr>
          <w:rFonts w:ascii="Arial" w:cs="Arial" w:eastAsia="Arial" w:hAnsi="Arial"/>
          <w:b w:val="1"/>
          <w:bCs w:val="1"/>
          <w:sz w:val="20"/>
          <w:szCs w:val="20"/>
          <w:rtl w:val="0"/>
        </w:rPr>
        <w:t xml:space="preserve">Woolston Preschool manager</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Signed by:</w:t>
        <w:tab/>
        <w:tab/>
        <w:tab/>
        <w:tab/>
        <w:tab/>
        <w:tab/>
        <w:tab/>
      </w:r>
      <w:r w:rsidDel="00000000" w:rsidR="00000000" w:rsidRPr="00000000">
        <w:rPr>
          <w:rFonts w:ascii="Arial" w:cs="Arial" w:eastAsia="Arial" w:hAnsi="Arial"/>
          <w:sz w:val="20"/>
          <w:szCs w:val="20"/>
          <w:rtl w:val="0"/>
        </w:rPr>
        <w:t xml:space="preserve">Signed by: Gemma Woodward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tab/>
        <w:tab/>
        <w:tab/>
        <w:tab/>
        <w:tab/>
        <w:tab/>
        <w:tab/>
        <w:tab/>
      </w:r>
      <w:r w:rsidDel="00000000" w:rsidR="00000000" w:rsidRPr="00000000">
        <w:rPr>
          <w:rFonts w:ascii="Arial" w:cs="Arial" w:eastAsia="Arial" w:hAnsi="Arial"/>
          <w:sz w:val="20"/>
          <w:szCs w:val="20"/>
          <w:rtl w:val="0"/>
        </w:rPr>
        <w:t xml:space="preserve">Date: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Signat</w:t>
      </w:r>
      <w:r w:rsidDel="00000000" w:rsidR="00000000" w:rsidRPr="00000000">
        <w:rPr>
          <w:rFonts w:ascii="Arial" w:cs="Arial" w:eastAsia="Arial" w:hAnsi="Arial"/>
          <w:sz w:val="20"/>
          <w:szCs w:val="20"/>
          <w:rtl w:val="0"/>
        </w:rPr>
        <w:t xml:space="preserve">ure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tab/>
        <w:tab/>
        <w:tab/>
        <w:tab/>
        <w:tab/>
        <w:tab/>
      </w:r>
      <w:r w:rsidDel="00000000" w:rsidR="00000000" w:rsidRPr="00000000">
        <w:rPr>
          <w:rFonts w:ascii="Arial" w:cs="Arial" w:eastAsia="Arial" w:hAnsi="Arial"/>
          <w:sz w:val="20"/>
          <w:szCs w:val="20"/>
          <w:rtl w:val="0"/>
        </w:rPr>
        <w:t xml:space="preserve">Signature: </w:t>
      </w:r>
      <w:r w:rsidDel="00000000" w:rsidR="00000000" w:rsidRPr="00000000">
        <w:rPr>
          <w:rtl w:val="0"/>
        </w:rPr>
      </w:r>
    </w:p>
    <w:sectPr>
      <w:headerReference r:id="rId7" w:type="first"/>
      <w:pgSz w:h="16839" w:w="11907" w:orient="portrait"/>
      <w:pgMar w:bottom="1152" w:top="1152" w:left="1152" w:right="115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2215043</wp:posOffset>
          </wp:positionH>
          <wp:positionV relativeFrom="paragraph">
            <wp:posOffset>-342899</wp:posOffset>
          </wp:positionV>
          <wp:extent cx="1662113" cy="192047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19204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1"/>
      <w:spacing w:before="200" w:line="1" w:lineRule="atLeast"/>
      <w:ind w:leftChars="-1" w:rightChars="0" w:firstLineChars="-1"/>
      <w:textDirection w:val="btLr"/>
      <w:textAlignment w:val="top"/>
      <w:outlineLvl w:val="1"/>
    </w:pPr>
    <w:rPr>
      <w:rFonts w:ascii="Cambria" w:eastAsia="Times New Roman" w:hAnsi="Cambria"/>
      <w:b w:val="1"/>
      <w:bCs w:val="1"/>
      <w:color w:val="4f81bd"/>
      <w:w w:val="100"/>
      <w:position w:val="-1"/>
      <w:sz w:val="26"/>
      <w:szCs w:val="26"/>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eastAsia="en-GB"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en-GB" w:val="en-GB"/>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en-GB" w:val="en-GB"/>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Heading2Char">
    <w:name w:val="Heading 2 Char"/>
    <w:next w:val="Heading2Char"/>
    <w:autoRedefine w:val="0"/>
    <w:hidden w:val="0"/>
    <w:qFormat w:val="0"/>
    <w:rPr>
      <w:rFonts w:ascii="Cambria" w:eastAsia="Times New Roman" w:hAnsi="Cambria"/>
      <w:b w:val="1"/>
      <w:bCs w:val="1"/>
      <w:color w:val="4f81bd"/>
      <w:w w:val="100"/>
      <w:position w:val="-1"/>
      <w:sz w:val="26"/>
      <w:szCs w:val="2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wRE3kfBNKopxpK7OLv5/d/ZoQ==">CgMxLjA4AHIhMWh5R1RIZFdHMTc3dHM4eFNudFZsd3hIVDd4UnlHNGdt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2017-04-27T13:49:00Z</dcterms:created>
  <dc:creator>user</dc:creator>
</cp:coreProperties>
</file>