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9D01" w14:textId="77777777" w:rsidR="00C312C9" w:rsidRDefault="00C312C9" w:rsidP="00FD4952">
      <w:pPr>
        <w:rPr>
          <w:b/>
          <w:bCs/>
          <w:sz w:val="32"/>
          <w:szCs w:val="32"/>
        </w:rPr>
      </w:pPr>
    </w:p>
    <w:p w14:paraId="4BA3EBCC" w14:textId="77777777" w:rsidR="00C312C9" w:rsidRDefault="00C312C9" w:rsidP="00FD4952">
      <w:pPr>
        <w:rPr>
          <w:b/>
          <w:bCs/>
          <w:sz w:val="32"/>
          <w:szCs w:val="32"/>
        </w:rPr>
      </w:pPr>
    </w:p>
    <w:p w14:paraId="2706353B" w14:textId="77777777" w:rsidR="00C312C9" w:rsidRDefault="00C312C9" w:rsidP="00FD4952">
      <w:pPr>
        <w:rPr>
          <w:b/>
          <w:bCs/>
          <w:sz w:val="32"/>
          <w:szCs w:val="32"/>
        </w:rPr>
      </w:pPr>
    </w:p>
    <w:p w14:paraId="6A5CA5D9" w14:textId="77777777" w:rsidR="00C312C9" w:rsidRDefault="00C312C9" w:rsidP="00FD4952">
      <w:pPr>
        <w:rPr>
          <w:b/>
          <w:bCs/>
          <w:sz w:val="32"/>
          <w:szCs w:val="32"/>
        </w:rPr>
      </w:pPr>
    </w:p>
    <w:p w14:paraId="79AA48D9" w14:textId="3434D859" w:rsidR="00FD4952" w:rsidRPr="00FD4952" w:rsidRDefault="00FD4952" w:rsidP="00FD4952">
      <w:pPr>
        <w:rPr>
          <w:b/>
          <w:bCs/>
          <w:sz w:val="32"/>
          <w:szCs w:val="32"/>
        </w:rPr>
      </w:pPr>
      <w:r w:rsidRPr="00FD4952">
        <w:rPr>
          <w:b/>
          <w:bCs/>
          <w:sz w:val="32"/>
          <w:szCs w:val="32"/>
        </w:rPr>
        <w:t>6.5 Fees and Funding Policy</w:t>
      </w:r>
    </w:p>
    <w:p w14:paraId="14B9B2A8" w14:textId="77777777" w:rsidR="00FD4952" w:rsidRPr="00FD4952" w:rsidRDefault="00FD4952" w:rsidP="00FD4952">
      <w:pPr>
        <w:rPr>
          <w:b/>
          <w:bCs/>
        </w:rPr>
      </w:pPr>
      <w:r w:rsidRPr="00FD4952">
        <w:rPr>
          <w:b/>
          <w:bCs/>
        </w:rPr>
        <w:t>Policy Statement</w:t>
      </w:r>
    </w:p>
    <w:p w14:paraId="33079A65" w14:textId="2C1F8EB7" w:rsidR="00FD4952" w:rsidRPr="00FD4952" w:rsidRDefault="00FD4952" w:rsidP="00FD4952">
      <w:r>
        <w:t xml:space="preserve">Woolston Preschool </w:t>
      </w:r>
      <w:r w:rsidRPr="00FD4952">
        <w:t>is committed to providing high</w:t>
      </w:r>
      <w:r w:rsidRPr="00FD4952">
        <w:noBreakHyphen/>
        <w:t>quality early years education while operating in a fair, transparent, and sustainable manner. This policy sets out how fees are charged, how government funding is applied, and the responsibilities of parents and carers.</w:t>
      </w:r>
    </w:p>
    <w:p w14:paraId="45BAD37B" w14:textId="77777777" w:rsidR="00FD4952" w:rsidRPr="00FD4952" w:rsidRDefault="00FD4952" w:rsidP="00FD4952">
      <w:pPr>
        <w:rPr>
          <w:b/>
          <w:bCs/>
        </w:rPr>
      </w:pPr>
      <w:r w:rsidRPr="00FD4952">
        <w:rPr>
          <w:b/>
          <w:bCs/>
        </w:rPr>
        <w:t>Scope</w:t>
      </w:r>
    </w:p>
    <w:p w14:paraId="2B4FF7C4" w14:textId="2D8CA299" w:rsidR="00FD4952" w:rsidRPr="00FD4952" w:rsidRDefault="00FD4952" w:rsidP="00FD4952">
      <w:r w:rsidRPr="00FD4952">
        <w:t xml:space="preserve">This policy applies to all children attending </w:t>
      </w:r>
      <w:r>
        <w:t>Woolston preschool,</w:t>
      </w:r>
      <w:r w:rsidRPr="00FD4952">
        <w:t xml:space="preserve"> including those accessing government</w:t>
      </w:r>
      <w:r w:rsidRPr="00FD4952">
        <w:noBreakHyphen/>
        <w:t>funded early education entitlements.</w:t>
      </w:r>
    </w:p>
    <w:p w14:paraId="5DAFC6EC" w14:textId="77777777" w:rsidR="00FD4952" w:rsidRPr="00FD4952" w:rsidRDefault="00FD4952" w:rsidP="00FD4952">
      <w:pPr>
        <w:rPr>
          <w:b/>
          <w:bCs/>
        </w:rPr>
      </w:pPr>
      <w:r w:rsidRPr="00FD4952">
        <w:rPr>
          <w:b/>
          <w:bCs/>
        </w:rPr>
        <w:t>1. Fees</w:t>
      </w:r>
    </w:p>
    <w:p w14:paraId="3B6F2BDE" w14:textId="77777777" w:rsidR="00FD4952" w:rsidRPr="00FD4952" w:rsidRDefault="00FD4952" w:rsidP="00FD4952">
      <w:pPr>
        <w:rPr>
          <w:b/>
          <w:bCs/>
        </w:rPr>
      </w:pPr>
      <w:r w:rsidRPr="00FD4952">
        <w:rPr>
          <w:b/>
          <w:bCs/>
        </w:rPr>
        <w:t>1.1 Fee Structure</w:t>
      </w:r>
    </w:p>
    <w:p w14:paraId="32F2BF36" w14:textId="77777777" w:rsidR="00FD4952" w:rsidRPr="00FD4952" w:rsidRDefault="00FD4952" w:rsidP="00FD4952">
      <w:pPr>
        <w:numPr>
          <w:ilvl w:val="0"/>
          <w:numId w:val="1"/>
        </w:numPr>
      </w:pPr>
      <w:r w:rsidRPr="00FD4952">
        <w:t>Fees are charged based on the number of sessions or hours attended.</w:t>
      </w:r>
    </w:p>
    <w:p w14:paraId="259E531C" w14:textId="3595631C" w:rsidR="00FD4952" w:rsidRPr="00FD4952" w:rsidRDefault="00FD4952" w:rsidP="00FD4952">
      <w:pPr>
        <w:numPr>
          <w:ilvl w:val="0"/>
          <w:numId w:val="1"/>
        </w:numPr>
      </w:pPr>
      <w:r w:rsidRPr="00FD4952">
        <w:t>Current fee rates are provided to parents upon registration and are available on request</w:t>
      </w:r>
      <w:r>
        <w:t xml:space="preserve"> and are available on our website.</w:t>
      </w:r>
    </w:p>
    <w:p w14:paraId="45E72081" w14:textId="77777777" w:rsidR="00FD4952" w:rsidRPr="00FD4952" w:rsidRDefault="00FD4952" w:rsidP="00FD4952">
      <w:pPr>
        <w:numPr>
          <w:ilvl w:val="0"/>
          <w:numId w:val="1"/>
        </w:numPr>
      </w:pPr>
      <w:r w:rsidRPr="00FD4952">
        <w:t>Fees are reviewed annually and parents will be given written notice of any changes.</w:t>
      </w:r>
    </w:p>
    <w:p w14:paraId="4ED6CBB4" w14:textId="77777777" w:rsidR="00FD4952" w:rsidRPr="00FD4952" w:rsidRDefault="00FD4952" w:rsidP="00FD4952">
      <w:pPr>
        <w:rPr>
          <w:b/>
          <w:bCs/>
        </w:rPr>
      </w:pPr>
      <w:r w:rsidRPr="00FD4952">
        <w:rPr>
          <w:b/>
          <w:bCs/>
        </w:rPr>
        <w:t>1.2 Payment of Fees</w:t>
      </w:r>
    </w:p>
    <w:p w14:paraId="2151A63D" w14:textId="5133BD31" w:rsidR="00FD4952" w:rsidRPr="00FD4952" w:rsidRDefault="00FD4952" w:rsidP="00FD4952">
      <w:pPr>
        <w:numPr>
          <w:ilvl w:val="0"/>
          <w:numId w:val="2"/>
        </w:numPr>
      </w:pPr>
      <w:r w:rsidRPr="00FD4952">
        <w:t xml:space="preserve">Fees are payable </w:t>
      </w:r>
      <w:r>
        <w:t xml:space="preserve">termly </w:t>
      </w:r>
      <w:r w:rsidRPr="00FD4952">
        <w:t>in advance.</w:t>
      </w:r>
    </w:p>
    <w:p w14:paraId="54633093" w14:textId="4DDB330B" w:rsidR="00FD4952" w:rsidRPr="00FD4952" w:rsidRDefault="00FD4952" w:rsidP="00FD4952">
      <w:pPr>
        <w:numPr>
          <w:ilvl w:val="0"/>
          <w:numId w:val="2"/>
        </w:numPr>
      </w:pPr>
      <w:r w:rsidRPr="00FD4952">
        <w:t>Payment methods may include bank transfer, childcare vouchers, or tax</w:t>
      </w:r>
      <w:r w:rsidRPr="00FD4952">
        <w:noBreakHyphen/>
        <w:t>free childcare</w:t>
      </w:r>
      <w:r>
        <w:t>.</w:t>
      </w:r>
    </w:p>
    <w:p w14:paraId="7C4B5D00" w14:textId="4E3AA0C2" w:rsidR="00FD4952" w:rsidRPr="00FD4952" w:rsidRDefault="00FD4952" w:rsidP="00FD4952">
      <w:pPr>
        <w:numPr>
          <w:ilvl w:val="0"/>
          <w:numId w:val="2"/>
        </w:numPr>
      </w:pPr>
      <w:r w:rsidRPr="00FD4952">
        <w:t xml:space="preserve">Invoices or fee statements will be issued </w:t>
      </w:r>
      <w:r>
        <w:t>termly.</w:t>
      </w:r>
    </w:p>
    <w:p w14:paraId="2F006B19" w14:textId="77777777" w:rsidR="00FD4952" w:rsidRPr="00FD4952" w:rsidRDefault="00FD4952" w:rsidP="00FD4952">
      <w:pPr>
        <w:rPr>
          <w:b/>
          <w:bCs/>
        </w:rPr>
      </w:pPr>
      <w:r w:rsidRPr="00FD4952">
        <w:rPr>
          <w:b/>
          <w:bCs/>
        </w:rPr>
        <w:t>1.3 Late or Non</w:t>
      </w:r>
      <w:r w:rsidRPr="00FD4952">
        <w:rPr>
          <w:b/>
          <w:bCs/>
        </w:rPr>
        <w:noBreakHyphen/>
        <w:t>Payment</w:t>
      </w:r>
    </w:p>
    <w:p w14:paraId="3E1976F3" w14:textId="77777777" w:rsidR="00FD4952" w:rsidRPr="00FD4952" w:rsidRDefault="00FD4952" w:rsidP="00FD4952">
      <w:pPr>
        <w:numPr>
          <w:ilvl w:val="0"/>
          <w:numId w:val="3"/>
        </w:numPr>
      </w:pPr>
      <w:r w:rsidRPr="00FD4952">
        <w:t>Fees not paid by the due date may incur a late payment charge.</w:t>
      </w:r>
    </w:p>
    <w:p w14:paraId="71F50C16" w14:textId="77777777" w:rsidR="00FD4952" w:rsidRPr="00FD4952" w:rsidRDefault="00FD4952" w:rsidP="00FD4952">
      <w:pPr>
        <w:numPr>
          <w:ilvl w:val="0"/>
          <w:numId w:val="3"/>
        </w:numPr>
      </w:pPr>
      <w:r w:rsidRPr="00FD4952">
        <w:t>Persistent non</w:t>
      </w:r>
      <w:r w:rsidRPr="00FD4952">
        <w:noBreakHyphen/>
        <w:t>payment may result in the suspension or termination of a child’s place.</w:t>
      </w:r>
    </w:p>
    <w:p w14:paraId="60DD9097" w14:textId="77777777" w:rsidR="00FD4952" w:rsidRPr="00FD4952" w:rsidRDefault="00FD4952" w:rsidP="00FD4952">
      <w:pPr>
        <w:numPr>
          <w:ilvl w:val="0"/>
          <w:numId w:val="3"/>
        </w:numPr>
      </w:pPr>
      <w:r w:rsidRPr="00FD4952">
        <w:lastRenderedPageBreak/>
        <w:t>Families experiencing financial difficulties are encouraged to speak confidentially with the manager.</w:t>
      </w:r>
    </w:p>
    <w:p w14:paraId="2F00E093" w14:textId="77777777" w:rsidR="00FD4952" w:rsidRPr="00FD4952" w:rsidRDefault="00000000" w:rsidP="00FD4952">
      <w:r>
        <w:pict w14:anchorId="1D3C57C9">
          <v:rect id="_x0000_i1025" style="width:0;height:1.5pt" o:hralign="center" o:hrstd="t" o:hr="t" fillcolor="#a0a0a0" stroked="f"/>
        </w:pict>
      </w:r>
    </w:p>
    <w:p w14:paraId="4FB43A92" w14:textId="77777777" w:rsidR="00FD4952" w:rsidRPr="00FD4952" w:rsidRDefault="00FD4952" w:rsidP="00FD4952">
      <w:pPr>
        <w:rPr>
          <w:b/>
          <w:bCs/>
        </w:rPr>
      </w:pPr>
      <w:r w:rsidRPr="00FD4952">
        <w:rPr>
          <w:b/>
          <w:bCs/>
        </w:rPr>
        <w:t>2. Government Funding</w:t>
      </w:r>
    </w:p>
    <w:p w14:paraId="5037E4B4" w14:textId="77777777" w:rsidR="00FD4952" w:rsidRPr="00FD4952" w:rsidRDefault="00FD4952" w:rsidP="00FD4952">
      <w:pPr>
        <w:rPr>
          <w:b/>
          <w:bCs/>
        </w:rPr>
      </w:pPr>
      <w:r w:rsidRPr="00FD4952">
        <w:rPr>
          <w:b/>
          <w:bCs/>
        </w:rPr>
        <w:t>2.1 Funded Early Education Entitlement</w:t>
      </w:r>
    </w:p>
    <w:p w14:paraId="0B4DBC4A" w14:textId="70EDFCAC" w:rsidR="00FD4952" w:rsidRPr="00FD4952" w:rsidRDefault="00FD4952" w:rsidP="00FD4952">
      <w:r>
        <w:t xml:space="preserve">Woolston Preschool </w:t>
      </w:r>
      <w:r w:rsidRPr="00FD4952">
        <w:t>offers government</w:t>
      </w:r>
      <w:r w:rsidRPr="00FD4952">
        <w:noBreakHyphen/>
        <w:t>funded early education places for eligible children, including:</w:t>
      </w:r>
    </w:p>
    <w:p w14:paraId="61F92BEA" w14:textId="77777777" w:rsidR="00FD4952" w:rsidRPr="00FD4952" w:rsidRDefault="00FD4952" w:rsidP="00FD4952">
      <w:pPr>
        <w:numPr>
          <w:ilvl w:val="0"/>
          <w:numId w:val="4"/>
        </w:numPr>
      </w:pPr>
      <w:r w:rsidRPr="00FD4952">
        <w:t>Universal funding for 3</w:t>
      </w:r>
      <w:r w:rsidRPr="00FD4952">
        <w:noBreakHyphen/>
        <w:t xml:space="preserve"> and 4</w:t>
      </w:r>
      <w:r w:rsidRPr="00FD4952">
        <w:noBreakHyphen/>
        <w:t>year</w:t>
      </w:r>
      <w:r w:rsidRPr="00FD4952">
        <w:noBreakHyphen/>
        <w:t>olds</w:t>
      </w:r>
    </w:p>
    <w:p w14:paraId="2F169ED4" w14:textId="77777777" w:rsidR="00FD4952" w:rsidRPr="00FD4952" w:rsidRDefault="00FD4952" w:rsidP="00FD4952">
      <w:pPr>
        <w:numPr>
          <w:ilvl w:val="0"/>
          <w:numId w:val="4"/>
        </w:numPr>
      </w:pPr>
      <w:r w:rsidRPr="00FD4952">
        <w:t>Extended funding for eligible working families</w:t>
      </w:r>
    </w:p>
    <w:p w14:paraId="11D7F74C" w14:textId="77777777" w:rsidR="00FD4952" w:rsidRPr="00FD4952" w:rsidRDefault="00FD4952" w:rsidP="00FD4952">
      <w:pPr>
        <w:numPr>
          <w:ilvl w:val="0"/>
          <w:numId w:val="4"/>
        </w:numPr>
      </w:pPr>
      <w:r w:rsidRPr="00FD4952">
        <w:t>Funding for eligible 2</w:t>
      </w:r>
      <w:r w:rsidRPr="00FD4952">
        <w:noBreakHyphen/>
        <w:t>year</w:t>
      </w:r>
      <w:r w:rsidRPr="00FD4952">
        <w:noBreakHyphen/>
        <w:t>olds</w:t>
      </w:r>
    </w:p>
    <w:p w14:paraId="2536CEA4" w14:textId="77777777" w:rsidR="00FD4952" w:rsidRPr="00FD4952" w:rsidRDefault="00FD4952" w:rsidP="00FD4952">
      <w:pPr>
        <w:numPr>
          <w:ilvl w:val="0"/>
          <w:numId w:val="4"/>
        </w:numPr>
        <w:rPr>
          <w:b/>
          <w:bCs/>
        </w:rPr>
      </w:pPr>
      <w:r w:rsidRPr="00FD4952">
        <w:rPr>
          <w:b/>
          <w:bCs/>
        </w:rPr>
        <w:t>2.2 Use of Funded Hours</w:t>
      </w:r>
    </w:p>
    <w:p w14:paraId="42A22D9D" w14:textId="77777777" w:rsidR="00FD4952" w:rsidRPr="00FD4952" w:rsidRDefault="00FD4952" w:rsidP="00FD4952">
      <w:pPr>
        <w:numPr>
          <w:ilvl w:val="0"/>
          <w:numId w:val="4"/>
        </w:numPr>
      </w:pPr>
      <w:r w:rsidRPr="00FD4952">
        <w:t>Funded hours cover early education and care only.</w:t>
      </w:r>
    </w:p>
    <w:p w14:paraId="62BCB72D" w14:textId="77777777" w:rsidR="00FD4952" w:rsidRPr="00FD4952" w:rsidRDefault="00FD4952" w:rsidP="00FD4952">
      <w:pPr>
        <w:numPr>
          <w:ilvl w:val="0"/>
          <w:numId w:val="4"/>
        </w:numPr>
      </w:pPr>
      <w:r w:rsidRPr="00FD4952">
        <w:t>Funding is claimed directly from the local authority.</w:t>
      </w:r>
    </w:p>
    <w:p w14:paraId="7CCC1CB3" w14:textId="77777777" w:rsidR="00FD4952" w:rsidRPr="00FD4952" w:rsidRDefault="00FD4952" w:rsidP="00FD4952">
      <w:pPr>
        <w:numPr>
          <w:ilvl w:val="0"/>
          <w:numId w:val="4"/>
        </w:numPr>
      </w:pPr>
      <w:r w:rsidRPr="00FD4952">
        <w:t>Parents must complete and sign a funding agreement and provide required eligibility codes where applicable.</w:t>
      </w:r>
    </w:p>
    <w:p w14:paraId="3D75F9AF" w14:textId="77777777" w:rsidR="00FD4952" w:rsidRPr="00FD4952" w:rsidRDefault="00FD4952" w:rsidP="00FD4952">
      <w:pPr>
        <w:numPr>
          <w:ilvl w:val="0"/>
          <w:numId w:val="4"/>
        </w:numPr>
        <w:rPr>
          <w:b/>
          <w:bCs/>
        </w:rPr>
      </w:pPr>
      <w:r w:rsidRPr="00FD4952">
        <w:rPr>
          <w:b/>
          <w:bCs/>
        </w:rPr>
        <w:t>2.3 Stretched Funding</w:t>
      </w:r>
    </w:p>
    <w:p w14:paraId="71F895BF" w14:textId="77777777" w:rsidR="00FD4952" w:rsidRPr="00FD4952" w:rsidRDefault="00FD4952" w:rsidP="00FD4952">
      <w:pPr>
        <w:numPr>
          <w:ilvl w:val="0"/>
          <w:numId w:val="4"/>
        </w:numPr>
      </w:pPr>
      <w:r w:rsidRPr="00FD4952">
        <w:t>Funded hours may be stretched across the year where offered.</w:t>
      </w:r>
    </w:p>
    <w:p w14:paraId="1E541C36" w14:textId="317B6D71" w:rsidR="00FD4952" w:rsidRDefault="00FD4952" w:rsidP="00FD4952">
      <w:pPr>
        <w:numPr>
          <w:ilvl w:val="0"/>
          <w:numId w:val="4"/>
        </w:numPr>
      </w:pPr>
      <w:r w:rsidRPr="00FD4952">
        <w:t>The number of funded hours per week will vary depending on the attendance pattern.</w:t>
      </w:r>
    </w:p>
    <w:p w14:paraId="03A93A31" w14:textId="0E2A1556" w:rsidR="00FD4952" w:rsidRDefault="00FD4952" w:rsidP="00FD4952">
      <w:pPr>
        <w:ind w:left="720"/>
        <w:rPr>
          <w:b/>
          <w:bCs/>
        </w:rPr>
      </w:pPr>
      <w:r w:rsidRPr="00FD4952">
        <w:rPr>
          <w:b/>
          <w:bCs/>
        </w:rPr>
        <w:t>2.4 Sharing a setting</w:t>
      </w:r>
    </w:p>
    <w:p w14:paraId="58A232B5" w14:textId="783F5FE6" w:rsidR="00FD4952" w:rsidRDefault="00FD4952" w:rsidP="00FD4952">
      <w:pPr>
        <w:numPr>
          <w:ilvl w:val="0"/>
          <w:numId w:val="4"/>
        </w:numPr>
      </w:pPr>
      <w:r>
        <w:t xml:space="preserve">If your child attends more than one </w:t>
      </w:r>
      <w:proofErr w:type="gramStart"/>
      <w:r>
        <w:t>setting</w:t>
      </w:r>
      <w:proofErr w:type="gramEnd"/>
      <w:r>
        <w:t xml:space="preserve"> we </w:t>
      </w:r>
      <w:proofErr w:type="gramStart"/>
      <w:r>
        <w:t>are able to</w:t>
      </w:r>
      <w:proofErr w:type="gramEnd"/>
      <w:r>
        <w:t xml:space="preserve"> share funding across the 2.</w:t>
      </w:r>
    </w:p>
    <w:p w14:paraId="3585C83B" w14:textId="2E5DB3AE" w:rsidR="00FD4952" w:rsidRPr="00FD4952" w:rsidRDefault="00FD4952" w:rsidP="00FD4952">
      <w:pPr>
        <w:ind w:left="720"/>
        <w:rPr>
          <w:b/>
          <w:bCs/>
        </w:rPr>
      </w:pPr>
    </w:p>
    <w:p w14:paraId="403D0FC4" w14:textId="240F5D12" w:rsidR="00FD4952" w:rsidRDefault="00000000" w:rsidP="00FD4952">
      <w:pPr>
        <w:ind w:left="360"/>
      </w:pPr>
      <w:r>
        <w:pict w14:anchorId="57E26A28">
          <v:rect id="_x0000_i1026" style="width:0;height:1.5pt" o:hralign="center" o:hrstd="t" o:hr="t" fillcolor="#a0a0a0" stroked="f"/>
        </w:pict>
      </w:r>
    </w:p>
    <w:p w14:paraId="0A4A4854" w14:textId="77777777" w:rsidR="00FD4952" w:rsidRPr="00FD4952" w:rsidRDefault="00FD4952" w:rsidP="00FD4952">
      <w:pPr>
        <w:ind w:left="360"/>
        <w:rPr>
          <w:b/>
          <w:bCs/>
        </w:rPr>
      </w:pPr>
      <w:r w:rsidRPr="00FD4952">
        <w:rPr>
          <w:b/>
          <w:bCs/>
        </w:rPr>
        <w:t>3. Charges in Addition to Funding</w:t>
      </w:r>
    </w:p>
    <w:p w14:paraId="5EC5736A" w14:textId="77777777" w:rsidR="00FD4952" w:rsidRPr="00FD4952" w:rsidRDefault="00FD4952" w:rsidP="00FD4952">
      <w:pPr>
        <w:ind w:left="360"/>
      </w:pPr>
      <w:r w:rsidRPr="00FD4952">
        <w:t>Government funding does not always cover the full cost of delivery. Therefore, additional charges may apply for:</w:t>
      </w:r>
    </w:p>
    <w:p w14:paraId="35BF6F3A" w14:textId="2966D7FE" w:rsidR="00FD4952" w:rsidRPr="00FD4952" w:rsidRDefault="00FD4952" w:rsidP="00FD4952">
      <w:pPr>
        <w:numPr>
          <w:ilvl w:val="0"/>
          <w:numId w:val="8"/>
        </w:numPr>
      </w:pPr>
      <w:r>
        <w:t>Lunch time supervision / Breakfast club</w:t>
      </w:r>
    </w:p>
    <w:p w14:paraId="0C1AD96B" w14:textId="77777777" w:rsidR="00FD4952" w:rsidRPr="00FD4952" w:rsidRDefault="00FD4952" w:rsidP="00FD4952">
      <w:pPr>
        <w:numPr>
          <w:ilvl w:val="0"/>
          <w:numId w:val="8"/>
        </w:numPr>
      </w:pPr>
      <w:r w:rsidRPr="00FD4952">
        <w:t>Optional extra activities or trips</w:t>
      </w:r>
    </w:p>
    <w:p w14:paraId="7D138D13" w14:textId="4BFE72D2" w:rsidR="00FD4952" w:rsidRPr="00FD4952" w:rsidRDefault="00FD4952" w:rsidP="00FD4952">
      <w:pPr>
        <w:ind w:left="360"/>
      </w:pPr>
      <w:r w:rsidRPr="00FD4952">
        <w:lastRenderedPageBreak/>
        <w:t xml:space="preserve">All additional charges are voluntary and clearly itemised. </w:t>
      </w:r>
      <w:r>
        <w:t>A letter about our extra curriculum charge is given to each family when starting with us.</w:t>
      </w:r>
    </w:p>
    <w:p w14:paraId="7217FC5F" w14:textId="77777777" w:rsidR="00FD4952" w:rsidRPr="00FD4952" w:rsidRDefault="00000000" w:rsidP="00FD4952">
      <w:pPr>
        <w:ind w:left="360"/>
      </w:pPr>
      <w:r>
        <w:pict w14:anchorId="62204029">
          <v:rect id="_x0000_i1027" style="width:0;height:1.5pt" o:hralign="center" o:hrstd="t" o:hr="t" fillcolor="#a0a0a0" stroked="f"/>
        </w:pict>
      </w:r>
    </w:p>
    <w:p w14:paraId="1D39CD10" w14:textId="77777777" w:rsidR="00FD4952" w:rsidRPr="00FD4952" w:rsidRDefault="00FD4952" w:rsidP="00FD4952">
      <w:pPr>
        <w:ind w:left="360"/>
        <w:rPr>
          <w:b/>
          <w:bCs/>
        </w:rPr>
      </w:pPr>
      <w:r w:rsidRPr="00FD4952">
        <w:rPr>
          <w:b/>
          <w:bCs/>
        </w:rPr>
        <w:t>4. Absences and Holidays</w:t>
      </w:r>
    </w:p>
    <w:p w14:paraId="4D7C9EBA" w14:textId="77777777" w:rsidR="00FD4952" w:rsidRPr="00FD4952" w:rsidRDefault="00FD4952" w:rsidP="00FD4952">
      <w:pPr>
        <w:numPr>
          <w:ilvl w:val="0"/>
          <w:numId w:val="9"/>
        </w:numPr>
      </w:pPr>
      <w:r w:rsidRPr="00FD4952">
        <w:t>Funded hours are claimed regardless of attendance; no refunds are available for short</w:t>
      </w:r>
      <w:r w:rsidRPr="00FD4952">
        <w:noBreakHyphen/>
        <w:t>term absences.</w:t>
      </w:r>
    </w:p>
    <w:p w14:paraId="40E21D16" w14:textId="77777777" w:rsidR="00FD4952" w:rsidRPr="00FD4952" w:rsidRDefault="00FD4952" w:rsidP="00FD4952">
      <w:pPr>
        <w:numPr>
          <w:ilvl w:val="0"/>
          <w:numId w:val="9"/>
        </w:numPr>
      </w:pPr>
      <w:r w:rsidRPr="00FD4952">
        <w:t>If a child is absent for an extended period, parents must inform the preschool.</w:t>
      </w:r>
    </w:p>
    <w:p w14:paraId="3D82B4D3" w14:textId="77777777" w:rsidR="00FD4952" w:rsidRDefault="00FD4952" w:rsidP="00FD4952">
      <w:pPr>
        <w:numPr>
          <w:ilvl w:val="0"/>
          <w:numId w:val="9"/>
        </w:numPr>
      </w:pPr>
      <w:r w:rsidRPr="00FD4952">
        <w:t>Fees remain payable during short</w:t>
      </w:r>
      <w:r w:rsidRPr="00FD4952">
        <w:noBreakHyphen/>
        <w:t>term illness or holidays unless otherwise agreed.</w:t>
      </w:r>
    </w:p>
    <w:p w14:paraId="55A7FAEE" w14:textId="7C213E7C" w:rsidR="00FD4952" w:rsidRDefault="00000000" w:rsidP="00FD4952">
      <w:pPr>
        <w:ind w:left="360"/>
        <w:rPr>
          <w:b/>
          <w:bCs/>
        </w:rPr>
      </w:pPr>
      <w:r>
        <w:pict w14:anchorId="28526609">
          <v:rect id="_x0000_i1028" style="width:0;height:1.5pt" o:hralign="center" o:hrstd="t" o:hr="t" fillcolor="#a0a0a0" stroked="f"/>
        </w:pict>
      </w:r>
    </w:p>
    <w:p w14:paraId="7A83A2EF" w14:textId="5D81BFCD" w:rsidR="00FD4952" w:rsidRPr="00FD4952" w:rsidRDefault="00FD4952" w:rsidP="00FD4952">
      <w:pPr>
        <w:ind w:left="360"/>
        <w:rPr>
          <w:b/>
          <w:bCs/>
        </w:rPr>
      </w:pPr>
      <w:r w:rsidRPr="00FD4952">
        <w:rPr>
          <w:b/>
          <w:bCs/>
        </w:rPr>
        <w:t>5. Changes to Attendance</w:t>
      </w:r>
    </w:p>
    <w:p w14:paraId="270E9DFE" w14:textId="77777777" w:rsidR="00FD4952" w:rsidRPr="00FD4952" w:rsidRDefault="00FD4952" w:rsidP="00FD4952">
      <w:pPr>
        <w:numPr>
          <w:ilvl w:val="0"/>
          <w:numId w:val="9"/>
        </w:numPr>
      </w:pPr>
      <w:r w:rsidRPr="00FD4952">
        <w:t>Requests to change sessions must be made in writing and are subject to availability.</w:t>
      </w:r>
    </w:p>
    <w:p w14:paraId="76CFD3CA" w14:textId="38766E04" w:rsidR="00FD4952" w:rsidRPr="00FD4952" w:rsidRDefault="00FD4952" w:rsidP="00FD4952">
      <w:pPr>
        <w:numPr>
          <w:ilvl w:val="0"/>
          <w:numId w:val="9"/>
        </w:numPr>
      </w:pPr>
      <w:r w:rsidRPr="00FD4952">
        <w:t>Changes to funded hours may require a new funding agreement</w:t>
      </w:r>
      <w:r>
        <w:t xml:space="preserve"> and may not be able to start until the </w:t>
      </w:r>
      <w:r w:rsidRPr="00FD4952">
        <w:rPr>
          <w:highlight w:val="yellow"/>
        </w:rPr>
        <w:t>next term.</w:t>
      </w:r>
    </w:p>
    <w:p w14:paraId="1DFCE745" w14:textId="77777777" w:rsidR="00FD4952" w:rsidRPr="00FD4952" w:rsidRDefault="00000000" w:rsidP="00FD4952">
      <w:pPr>
        <w:ind w:left="720"/>
      </w:pPr>
      <w:r>
        <w:pict w14:anchorId="1D54ADCA">
          <v:rect id="_x0000_i1029" style="width:0;height:1.5pt" o:hralign="center" o:hrstd="t" o:hr="t" fillcolor="#a0a0a0" stroked="f"/>
        </w:pict>
      </w:r>
    </w:p>
    <w:p w14:paraId="0A40F15A" w14:textId="77777777" w:rsidR="00FD4952" w:rsidRPr="00FD4952" w:rsidRDefault="00FD4952" w:rsidP="00FD4952">
      <w:pPr>
        <w:ind w:left="720"/>
        <w:rPr>
          <w:b/>
          <w:bCs/>
        </w:rPr>
      </w:pPr>
      <w:r w:rsidRPr="00FD4952">
        <w:rPr>
          <w:b/>
          <w:bCs/>
        </w:rPr>
        <w:t>6. Notice Period</w:t>
      </w:r>
    </w:p>
    <w:p w14:paraId="7877AE68" w14:textId="17569252" w:rsidR="00FD4952" w:rsidRPr="00FD4952" w:rsidRDefault="00FD4952" w:rsidP="00FD4952">
      <w:pPr>
        <w:numPr>
          <w:ilvl w:val="0"/>
          <w:numId w:val="9"/>
        </w:numPr>
      </w:pPr>
      <w:r w:rsidRPr="00FD4952">
        <w:t xml:space="preserve">A minimum </w:t>
      </w:r>
      <w:r w:rsidRPr="00FD4952">
        <w:rPr>
          <w:highlight w:val="yellow"/>
        </w:rPr>
        <w:t>of 4 weeks</w:t>
      </w:r>
      <w:r w:rsidRPr="00FD4952">
        <w:t xml:space="preserve"> written notice is required to reduce sessions or withdraw a child.</w:t>
      </w:r>
    </w:p>
    <w:p w14:paraId="226ACC23" w14:textId="77777777" w:rsidR="00FD4952" w:rsidRPr="00FD4952" w:rsidRDefault="00FD4952" w:rsidP="00FD4952">
      <w:pPr>
        <w:numPr>
          <w:ilvl w:val="0"/>
          <w:numId w:val="9"/>
        </w:numPr>
      </w:pPr>
      <w:r w:rsidRPr="00FD4952">
        <w:t>Fees remain payable during the notice period.</w:t>
      </w:r>
    </w:p>
    <w:p w14:paraId="76261408" w14:textId="77777777" w:rsidR="00FD4952" w:rsidRPr="00FD4952" w:rsidRDefault="00000000" w:rsidP="00FD4952">
      <w:pPr>
        <w:ind w:left="720"/>
      </w:pPr>
      <w:r>
        <w:pict w14:anchorId="549BDD3F">
          <v:rect id="_x0000_i1030" style="width:0;height:1.5pt" o:hralign="center" o:hrstd="t" o:hr="t" fillcolor="#a0a0a0" stroked="f"/>
        </w:pict>
      </w:r>
    </w:p>
    <w:p w14:paraId="2DDB7563" w14:textId="77777777" w:rsidR="00FD4952" w:rsidRPr="00FD4952" w:rsidRDefault="00FD4952" w:rsidP="00FD4952">
      <w:pPr>
        <w:ind w:left="720"/>
        <w:rPr>
          <w:b/>
          <w:bCs/>
        </w:rPr>
      </w:pPr>
      <w:r w:rsidRPr="00FD4952">
        <w:rPr>
          <w:b/>
          <w:bCs/>
        </w:rPr>
        <w:t>7. Confidentiality</w:t>
      </w:r>
    </w:p>
    <w:p w14:paraId="573321D1" w14:textId="77777777" w:rsidR="00FD4952" w:rsidRPr="00FD4952" w:rsidRDefault="00FD4952" w:rsidP="00FD4952">
      <w:pPr>
        <w:numPr>
          <w:ilvl w:val="0"/>
          <w:numId w:val="9"/>
        </w:numPr>
      </w:pPr>
      <w:r w:rsidRPr="00FD4952">
        <w:t>All financial information is treated confidentially and in line with data protection requirements.</w:t>
      </w:r>
    </w:p>
    <w:p w14:paraId="5AAD1BF7" w14:textId="77777777" w:rsidR="00FD4952" w:rsidRPr="00FD4952" w:rsidRDefault="00000000" w:rsidP="00FD4952">
      <w:pPr>
        <w:pStyle w:val="ListParagraph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lang w:eastAsia="en-GB"/>
        </w:rPr>
        <w:pict w14:anchorId="33157EC5">
          <v:rect id="_x0000_i1031" style="width:0;height:1.5pt" o:hralign="center" o:hrstd="t" o:hr="t" fillcolor="#a0a0a0" stroked="f"/>
        </w:pict>
      </w:r>
    </w:p>
    <w:p w14:paraId="0A4E5ED6" w14:textId="77777777" w:rsidR="00FD4952" w:rsidRDefault="00FD4952" w:rsidP="00FD4952">
      <w:pPr>
        <w:pStyle w:val="ListParagraph"/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</w:p>
    <w:p w14:paraId="3E16A8C0" w14:textId="7ABB9BA1" w:rsidR="00FD4952" w:rsidRPr="00FD4952" w:rsidRDefault="00FD4952" w:rsidP="00FD4952">
      <w:pPr>
        <w:pStyle w:val="ListParagraph"/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FD495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8. Review of Policy</w:t>
      </w:r>
    </w:p>
    <w:p w14:paraId="0654954F" w14:textId="77777777" w:rsidR="00FD4952" w:rsidRPr="00FD4952" w:rsidRDefault="00FD4952" w:rsidP="00FD4952">
      <w:pPr>
        <w:pStyle w:val="ListParagraph"/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495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policy is reviewed annually or in response to changes in legislation or funding arrangements.</w:t>
      </w:r>
    </w:p>
    <w:p w14:paraId="4507F553" w14:textId="77777777" w:rsidR="00FD4952" w:rsidRPr="00FD4952" w:rsidRDefault="00FD4952" w:rsidP="00FD4952">
      <w:pPr>
        <w:ind w:left="360"/>
      </w:pPr>
    </w:p>
    <w:p w14:paraId="07FE6294" w14:textId="7E55E796" w:rsidR="00C312C9" w:rsidRDefault="00C312C9" w:rsidP="00C312C9">
      <w:pPr>
        <w:numPr>
          <w:ilvl w:val="0"/>
          <w:numId w:val="12"/>
        </w:numPr>
        <w:suppressAutoHyphens/>
        <w:spacing w:before="240"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 policy is reviewed annually or after any</w:t>
      </w:r>
      <w:r>
        <w:rPr>
          <w:rFonts w:ascii="Arial" w:eastAsia="Arial" w:hAnsi="Arial" w:cs="Arial"/>
          <w:sz w:val="22"/>
          <w:szCs w:val="22"/>
        </w:rPr>
        <w:t xml:space="preserve"> financial change</w:t>
      </w:r>
    </w:p>
    <w:p w14:paraId="3071F76E" w14:textId="0C30C32A" w:rsidR="00C312C9" w:rsidRDefault="00C312C9" w:rsidP="00C312C9">
      <w:pPr>
        <w:suppressAutoHyphens/>
        <w:spacing w:before="240" w:after="0" w:line="360" w:lineRule="auto"/>
        <w:textDirection w:val="btLr"/>
        <w:textAlignment w:val="top"/>
        <w:outlineLv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Policy formed 26/2/2026 by Hannah Winbourne – Deputy manager </w:t>
      </w:r>
    </w:p>
    <w:p w14:paraId="5142C7A2" w14:textId="32CDA75C" w:rsidR="00C312C9" w:rsidRDefault="00C312C9" w:rsidP="00C312C9">
      <w:pPr>
        <w:suppressAutoHyphens/>
        <w:spacing w:before="240" w:after="0" w:line="360" w:lineRule="auto"/>
        <w:textDirection w:val="btLr"/>
        <w:textAlignment w:val="top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Review date – </w:t>
      </w:r>
    </w:p>
    <w:p w14:paraId="6EDBE07F" w14:textId="77777777" w:rsidR="00C312C9" w:rsidRDefault="00C312C9" w:rsidP="00C312C9">
      <w:pPr>
        <w:suppressAutoHyphens/>
        <w:spacing w:before="240" w:after="0" w:line="360" w:lineRule="auto"/>
        <w:textDirection w:val="btLr"/>
        <w:textAlignment w:val="top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387CD4BA" w14:textId="4CA90E57" w:rsidR="00C312C9" w:rsidRDefault="00C312C9" w:rsidP="00C312C9">
      <w:pPr>
        <w:suppressAutoHyphens/>
        <w:spacing w:before="240" w:after="0" w:line="360" w:lineRule="auto"/>
        <w:textDirection w:val="btLr"/>
        <w:textAlignment w:val="top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Committee                                                                             Setting manager </w:t>
      </w:r>
    </w:p>
    <w:p w14:paraId="14FD6330" w14:textId="0D2E27D5" w:rsidR="00C312C9" w:rsidRDefault="00C312C9" w:rsidP="00C312C9">
      <w:pPr>
        <w:suppressAutoHyphens/>
        <w:spacing w:before="240" w:after="0" w:line="360" w:lineRule="auto"/>
        <w:textDirection w:val="btLr"/>
        <w:textAlignment w:val="top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Role on committee:                                                              Name:</w:t>
      </w:r>
    </w:p>
    <w:p w14:paraId="323DF2ED" w14:textId="346AC1A6" w:rsidR="00C312C9" w:rsidRDefault="00C312C9" w:rsidP="00C312C9">
      <w:pPr>
        <w:suppressAutoHyphens/>
        <w:spacing w:before="240" w:after="0" w:line="360" w:lineRule="auto"/>
        <w:textDirection w:val="btLr"/>
        <w:textAlignment w:val="top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Signature:                                                                             Signature:</w:t>
      </w:r>
    </w:p>
    <w:p w14:paraId="77AA085B" w14:textId="60113D33" w:rsidR="00C312C9" w:rsidRDefault="00C312C9" w:rsidP="00C312C9">
      <w:pPr>
        <w:suppressAutoHyphens/>
        <w:spacing w:before="240" w:after="0" w:line="360" w:lineRule="auto"/>
        <w:textDirection w:val="btLr"/>
        <w:textAlignment w:val="top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Date:                                                                                      Date:</w:t>
      </w:r>
    </w:p>
    <w:p w14:paraId="1D9EAEAC" w14:textId="2714BF46" w:rsidR="00C312C9" w:rsidRPr="00C312C9" w:rsidRDefault="00C312C9" w:rsidP="00C312C9">
      <w:pPr>
        <w:suppressAutoHyphens/>
        <w:spacing w:before="240" w:after="0" w:line="360" w:lineRule="auto"/>
        <w:textDirection w:val="btLr"/>
        <w:textAlignment w:val="top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Name of signatory:                                                              </w:t>
      </w:r>
    </w:p>
    <w:p w14:paraId="04BED1BC" w14:textId="77777777" w:rsidR="00FD4952" w:rsidRPr="00FD4952" w:rsidRDefault="00FD4952" w:rsidP="00FD4952">
      <w:pPr>
        <w:ind w:left="360"/>
      </w:pPr>
    </w:p>
    <w:p w14:paraId="00602608" w14:textId="77777777" w:rsidR="00FD4952" w:rsidRDefault="00FD4952"/>
    <w:sectPr w:rsidR="00FD4952" w:rsidSect="00C312C9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58D2" w14:textId="77777777" w:rsidR="00F77410" w:rsidRDefault="00F77410" w:rsidP="00C312C9">
      <w:pPr>
        <w:spacing w:after="0" w:line="240" w:lineRule="auto"/>
      </w:pPr>
      <w:r>
        <w:separator/>
      </w:r>
    </w:p>
  </w:endnote>
  <w:endnote w:type="continuationSeparator" w:id="0">
    <w:p w14:paraId="6020139C" w14:textId="77777777" w:rsidR="00F77410" w:rsidRDefault="00F77410" w:rsidP="00C3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52C1" w14:textId="77777777" w:rsidR="00F77410" w:rsidRDefault="00F77410" w:rsidP="00C312C9">
      <w:pPr>
        <w:spacing w:after="0" w:line="240" w:lineRule="auto"/>
      </w:pPr>
      <w:r>
        <w:separator/>
      </w:r>
    </w:p>
  </w:footnote>
  <w:footnote w:type="continuationSeparator" w:id="0">
    <w:p w14:paraId="73A90CC6" w14:textId="77777777" w:rsidR="00F77410" w:rsidRDefault="00F77410" w:rsidP="00C3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5A2D" w14:textId="5D54D878" w:rsidR="00C312C9" w:rsidRDefault="00C312C9">
    <w:pPr>
      <w:pStyle w:val="Header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B015D8C" wp14:editId="59204EE3">
          <wp:simplePos x="0" y="0"/>
          <wp:positionH relativeFrom="column">
            <wp:posOffset>1714500</wp:posOffset>
          </wp:positionH>
          <wp:positionV relativeFrom="paragraph">
            <wp:posOffset>-244475</wp:posOffset>
          </wp:positionV>
          <wp:extent cx="1814513" cy="2091813"/>
          <wp:effectExtent l="0" t="0" r="0" b="0"/>
          <wp:wrapSquare wrapText="bothSides" distT="114300" distB="114300" distL="114300" distR="114300"/>
          <wp:docPr id="1035894871" name="image1.png" descr="A logo with hands and heart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94871" name="image1.png" descr="A logo with hands and hearts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4513" cy="2091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790"/>
    <w:multiLevelType w:val="multilevel"/>
    <w:tmpl w:val="F876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5917"/>
    <w:multiLevelType w:val="multilevel"/>
    <w:tmpl w:val="4666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00078"/>
    <w:multiLevelType w:val="multilevel"/>
    <w:tmpl w:val="66E86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686E7C"/>
    <w:multiLevelType w:val="multilevel"/>
    <w:tmpl w:val="8F42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F10C5"/>
    <w:multiLevelType w:val="multilevel"/>
    <w:tmpl w:val="2D6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035C2"/>
    <w:multiLevelType w:val="multilevel"/>
    <w:tmpl w:val="3A8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F2E00"/>
    <w:multiLevelType w:val="multilevel"/>
    <w:tmpl w:val="0514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31102"/>
    <w:multiLevelType w:val="multilevel"/>
    <w:tmpl w:val="52C6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16C22"/>
    <w:multiLevelType w:val="multilevel"/>
    <w:tmpl w:val="24D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D6506"/>
    <w:multiLevelType w:val="multilevel"/>
    <w:tmpl w:val="DD76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7050C"/>
    <w:multiLevelType w:val="multilevel"/>
    <w:tmpl w:val="A2D8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F1D8D"/>
    <w:multiLevelType w:val="multilevel"/>
    <w:tmpl w:val="AEF0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895228">
    <w:abstractNumId w:val="6"/>
  </w:num>
  <w:num w:numId="2" w16cid:durableId="1621303329">
    <w:abstractNumId w:val="8"/>
  </w:num>
  <w:num w:numId="3" w16cid:durableId="1111631031">
    <w:abstractNumId w:val="9"/>
  </w:num>
  <w:num w:numId="4" w16cid:durableId="1563325227">
    <w:abstractNumId w:val="7"/>
  </w:num>
  <w:num w:numId="5" w16cid:durableId="1799377215">
    <w:abstractNumId w:val="5"/>
  </w:num>
  <w:num w:numId="6" w16cid:durableId="913012317">
    <w:abstractNumId w:val="3"/>
  </w:num>
  <w:num w:numId="7" w16cid:durableId="988248291">
    <w:abstractNumId w:val="4"/>
  </w:num>
  <w:num w:numId="8" w16cid:durableId="1767531729">
    <w:abstractNumId w:val="10"/>
  </w:num>
  <w:num w:numId="9" w16cid:durableId="1247306507">
    <w:abstractNumId w:val="11"/>
  </w:num>
  <w:num w:numId="10" w16cid:durableId="155145521">
    <w:abstractNumId w:val="0"/>
  </w:num>
  <w:num w:numId="11" w16cid:durableId="1676178864">
    <w:abstractNumId w:val="1"/>
  </w:num>
  <w:num w:numId="12" w16cid:durableId="1964115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52"/>
    <w:rsid w:val="00527FEA"/>
    <w:rsid w:val="00C312C9"/>
    <w:rsid w:val="00D43B18"/>
    <w:rsid w:val="00F77410"/>
    <w:rsid w:val="00FD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0738D"/>
  <w15:chartTrackingRefBased/>
  <w15:docId w15:val="{9FB63FB2-447F-4A11-A758-43289B5B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4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95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D49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2C9"/>
  </w:style>
  <w:style w:type="paragraph" w:styleId="Footer">
    <w:name w:val="footer"/>
    <w:basedOn w:val="Normal"/>
    <w:link w:val="FooterChar"/>
    <w:uiPriority w:val="99"/>
    <w:unhideWhenUsed/>
    <w:rsid w:val="00C3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627</Words>
  <Characters>3294</Characters>
  <Application>Microsoft Office Word</Application>
  <DocSecurity>0</DocSecurity>
  <Lines>156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Woodward</dc:creator>
  <cp:keywords/>
  <dc:description/>
  <cp:lastModifiedBy>Gemma Woodward</cp:lastModifiedBy>
  <cp:revision>2</cp:revision>
  <cp:lastPrinted>2026-02-26T11:23:00Z</cp:lastPrinted>
  <dcterms:created xsi:type="dcterms:W3CDTF">2026-02-25T09:44:00Z</dcterms:created>
  <dcterms:modified xsi:type="dcterms:W3CDTF">2026-02-26T11:28:00Z</dcterms:modified>
</cp:coreProperties>
</file>